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6D" w:rsidRDefault="00131CA3">
      <w:pPr>
        <w:rPr>
          <w:b/>
        </w:rPr>
      </w:pPr>
      <w:r w:rsidRPr="00131CA3">
        <w:rPr>
          <w:b/>
        </w:rPr>
        <w:t>The Juvenile Justice Process</w:t>
      </w:r>
    </w:p>
    <w:p w:rsidR="00DB7E1B" w:rsidRDefault="00DB7E1B">
      <w:pPr>
        <w:rPr>
          <w:b/>
        </w:rPr>
      </w:pPr>
      <w:r>
        <w:rPr>
          <w:b/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108" type="#_x0000_t9" style="position:absolute;margin-left:423.75pt;margin-top:234.8pt;width:96pt;height:45.75pt;z-index:251757568"/>
        </w:pict>
      </w: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301.5pt;margin-top:327.8pt;width:49.5pt;height:54.75pt;flip:x;z-index:251694080" o:connectortype="straight">
            <v:stroke endarrow="block"/>
          </v:shape>
        </w:pict>
      </w:r>
      <w:r w:rsidRPr="00215756"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margin-left:316.7pt;margin-top:285.8pt;width:66.55pt;height:29.15pt;z-index:251754496;mso-width-relative:margin;mso-height-relative:margin" stroked="f">
            <v:textbox>
              <w:txbxContent>
                <w:p w:rsidR="00211224" w:rsidRPr="00215756" w:rsidRDefault="00211224" w:rsidP="00215756">
                  <w:pPr>
                    <w:jc w:val="center"/>
                    <w:rPr>
                      <w:sz w:val="16"/>
                      <w:szCs w:val="16"/>
                    </w:rPr>
                  </w:pPr>
                  <w:r w:rsidRPr="00215756">
                    <w:rPr>
                      <w:sz w:val="16"/>
                      <w:szCs w:val="16"/>
                    </w:rPr>
                    <w:t>Custody of Parents (Home)</w:t>
                  </w:r>
                </w:p>
              </w:txbxContent>
            </v:textbox>
          </v:shape>
        </w:pict>
      </w:r>
      <w:r>
        <w:rPr>
          <w:b/>
          <w:noProof/>
        </w:rPr>
        <w:pict>
          <v:oval id="_x0000_s1046" style="position:absolute;margin-left:306.75pt;margin-top:270.8pt;width:88.5pt;height:57pt;z-index:251678720"/>
        </w:pict>
      </w:r>
      <w:r w:rsidR="00215756" w:rsidRPr="00215756">
        <w:rPr>
          <w:b/>
          <w:noProof/>
          <w:lang w:eastAsia="zh-TW"/>
        </w:rPr>
        <w:pict>
          <v:shape id="_x0000_s1105" type="#_x0000_t202" style="position:absolute;margin-left:387.75pt;margin-top:202.6pt;width:49.9pt;height:19.55pt;z-index:251752448;mso-width-relative:margin;mso-height-relative:margin" stroked="f">
            <v:textbox>
              <w:txbxContent>
                <w:p w:rsidR="00211224" w:rsidRPr="00215756" w:rsidRDefault="00211224">
                  <w:pPr>
                    <w:rPr>
                      <w:sz w:val="18"/>
                      <w:szCs w:val="18"/>
                    </w:rPr>
                  </w:pPr>
                  <w:r w:rsidRPr="00215756">
                    <w:rPr>
                      <w:sz w:val="18"/>
                      <w:szCs w:val="18"/>
                    </w:rPr>
                    <w:t>Diversion</w:t>
                  </w:r>
                </w:p>
              </w:txbxContent>
            </v:textbox>
          </v:shape>
        </w:pict>
      </w:r>
      <w:r w:rsidR="00215756">
        <w:rPr>
          <w:b/>
          <w:noProof/>
        </w:rPr>
        <w:pict>
          <v:shape id="_x0000_s1104" type="#_x0000_t32" style="position:absolute;margin-left:270pt;margin-top:202.6pt;width:20.25pt;height:34.45pt;flip:x;z-index:251750400" o:connectortype="straight">
            <v:stroke endarrow="block"/>
          </v:shape>
        </w:pict>
      </w:r>
      <w:r w:rsidR="00215756">
        <w:rPr>
          <w:b/>
          <w:noProof/>
        </w:rPr>
        <w:pict>
          <v:oval id="_x0000_s1035" style="position:absolute;margin-left:281.25pt;margin-top:159.8pt;width:88.5pt;height:54.75pt;z-index:251667456"/>
        </w:pict>
      </w:r>
      <w:r w:rsidR="00215756" w:rsidRPr="00215756">
        <w:rPr>
          <w:b/>
          <w:noProof/>
          <w:lang w:eastAsia="zh-TW"/>
        </w:rPr>
        <w:pict>
          <v:shape id="_x0000_s1103" type="#_x0000_t202" style="position:absolute;margin-left:290.25pt;margin-top:171.8pt;width:69.2pt;height:30.8pt;z-index:251749376;mso-width-relative:margin;mso-height-relative:margin" stroked="f">
            <v:textbox>
              <w:txbxContent>
                <w:p w:rsidR="00211224" w:rsidRPr="00215756" w:rsidRDefault="00211224" w:rsidP="00215756">
                  <w:pPr>
                    <w:jc w:val="center"/>
                    <w:rPr>
                      <w:sz w:val="16"/>
                      <w:szCs w:val="16"/>
                    </w:rPr>
                  </w:pPr>
                  <w:r w:rsidRPr="00215756">
                    <w:rPr>
                      <w:sz w:val="16"/>
                      <w:szCs w:val="16"/>
                    </w:rPr>
                    <w:t>Custody of Parents (Home)</w:t>
                  </w:r>
                </w:p>
              </w:txbxContent>
            </v:textbox>
          </v:shape>
        </w:pict>
      </w:r>
      <w:r w:rsidR="00215756">
        <w:rPr>
          <w:b/>
          <w:noProof/>
        </w:rPr>
        <w:pict>
          <v:shape id="_x0000_s1036" type="#_x0000_t9" style="position:absolute;margin-left:395.25pt;margin-top:109.55pt;width:96pt;height:45.75pt;z-index:251668480"/>
        </w:pict>
      </w:r>
      <w:r w:rsidR="00215756" w:rsidRPr="00215756">
        <w:rPr>
          <w:b/>
          <w:noProof/>
          <w:lang w:eastAsia="zh-TW"/>
        </w:rPr>
        <w:pict>
          <v:shape id="_x0000_s1102" type="#_x0000_t202" style="position:absolute;margin-left:413.7pt;margin-top:116.3pt;width:55.8pt;height:30.8pt;z-index:251747328;mso-width-relative:margin;mso-height-relative:margin" stroked="f">
            <v:textbox>
              <w:txbxContent>
                <w:p w:rsidR="00211224" w:rsidRPr="00215756" w:rsidRDefault="00211224" w:rsidP="00215756">
                  <w:pPr>
                    <w:jc w:val="center"/>
                    <w:rPr>
                      <w:sz w:val="18"/>
                      <w:szCs w:val="18"/>
                    </w:rPr>
                  </w:pPr>
                  <w:r w:rsidRPr="00215756">
                    <w:rPr>
                      <w:sz w:val="18"/>
                      <w:szCs w:val="18"/>
                    </w:rPr>
                    <w:t>Case Dismissed</w:t>
                  </w:r>
                </w:p>
              </w:txbxContent>
            </v:textbox>
          </v:shape>
        </w:pict>
      </w:r>
      <w:r w:rsidR="00215756" w:rsidRPr="00215756">
        <w:rPr>
          <w:b/>
          <w:noProof/>
          <w:lang w:eastAsia="zh-TW"/>
        </w:rPr>
        <w:pict>
          <v:shape id="_x0000_s1101" type="#_x0000_t202" style="position:absolute;margin-left:321.2pt;margin-top:86.7pt;width:56.6pt;height:19.1pt;z-index:251745280;mso-width-relative:margin;mso-height-relative:margin" stroked="f">
            <v:textbox>
              <w:txbxContent>
                <w:p w:rsidR="00211224" w:rsidRPr="00215756" w:rsidRDefault="00211224" w:rsidP="00215756">
                  <w:pPr>
                    <w:jc w:val="center"/>
                    <w:rPr>
                      <w:sz w:val="18"/>
                      <w:szCs w:val="18"/>
                    </w:rPr>
                  </w:pPr>
                  <w:r w:rsidRPr="00215756">
                    <w:rPr>
                      <w:sz w:val="18"/>
                      <w:szCs w:val="18"/>
                    </w:rPr>
                    <w:t>Diversion</w:t>
                  </w:r>
                </w:p>
              </w:txbxContent>
            </v:textbox>
          </v:shape>
        </w:pict>
      </w:r>
      <w:r w:rsidR="00215756">
        <w:rPr>
          <w:b/>
          <w:noProof/>
        </w:rPr>
        <w:pict>
          <v:shape id="_x0000_s1027" type="#_x0000_t9" style="position:absolute;margin-left:373.5pt;margin-top:12.05pt;width:126pt;height:49.5pt;z-index:251659264"/>
        </w:pict>
      </w:r>
      <w:r w:rsidR="00215756" w:rsidRPr="00215756">
        <w:rPr>
          <w:b/>
          <w:noProof/>
          <w:lang w:eastAsia="zh-TW"/>
        </w:rPr>
        <w:pict>
          <v:shape id="_x0000_s1100" type="#_x0000_t202" style="position:absolute;margin-left:399pt;margin-top:19.55pt;width:77.2pt;height:35.25pt;z-index:251743232;mso-width-relative:margin;mso-height-relative:margin" stroked="f">
            <v:textbox>
              <w:txbxContent>
                <w:p w:rsidR="00211224" w:rsidRPr="00215756" w:rsidRDefault="00211224" w:rsidP="00215756">
                  <w:pPr>
                    <w:jc w:val="center"/>
                    <w:rPr>
                      <w:sz w:val="18"/>
                      <w:szCs w:val="18"/>
                    </w:rPr>
                  </w:pPr>
                  <w:r w:rsidRPr="00215756">
                    <w:rPr>
                      <w:sz w:val="18"/>
                      <w:szCs w:val="18"/>
                    </w:rPr>
                    <w:t>Released at Police Station</w:t>
                  </w:r>
                </w:p>
              </w:txbxContent>
            </v:textbox>
          </v:shape>
        </w:pict>
      </w:r>
      <w:r w:rsidR="00D64699" w:rsidRPr="00D64699">
        <w:rPr>
          <w:b/>
          <w:noProof/>
          <w:lang w:eastAsia="zh-TW"/>
        </w:rPr>
        <w:pict>
          <v:shape id="_x0000_s1099" type="#_x0000_t202" style="position:absolute;margin-left:219pt;margin-top:248.3pt;width:65.7pt;height:39.75pt;z-index:251741184;mso-width-relative:margin;mso-height-relative:margin" stroked="f">
            <v:textbox>
              <w:txbxContent>
                <w:p w:rsidR="00211224" w:rsidRPr="00D64699" w:rsidRDefault="00211224" w:rsidP="00D64699">
                  <w:pPr>
                    <w:jc w:val="center"/>
                    <w:rPr>
                      <w:sz w:val="16"/>
                      <w:szCs w:val="16"/>
                    </w:rPr>
                  </w:pPr>
                  <w:r w:rsidRPr="00D64699">
                    <w:rPr>
                      <w:sz w:val="16"/>
                      <w:szCs w:val="16"/>
                    </w:rPr>
                    <w:t>Initial or Detention Hearing</w:t>
                  </w:r>
                </w:p>
              </w:txbxContent>
            </v:textbox>
          </v:shape>
        </w:pict>
      </w:r>
      <w:r w:rsidR="00D64699" w:rsidRPr="00D64699">
        <w:rPr>
          <w:b/>
          <w:noProof/>
          <w:lang w:eastAsia="zh-TW"/>
        </w:rPr>
        <w:pict>
          <v:shape id="_x0000_s1098" type="#_x0000_t202" style="position:absolute;margin-left:219pt;margin-top:123.45pt;width:65.7pt;height:31.85pt;z-index:251739136;mso-width-relative:margin;mso-height-relative:margin" stroked="f">
            <v:textbox>
              <w:txbxContent>
                <w:p w:rsidR="00211224" w:rsidRPr="00D64699" w:rsidRDefault="00211224" w:rsidP="00D64699">
                  <w:pPr>
                    <w:jc w:val="center"/>
                    <w:rPr>
                      <w:sz w:val="18"/>
                      <w:szCs w:val="18"/>
                    </w:rPr>
                  </w:pPr>
                  <w:r w:rsidRPr="00D64699">
                    <w:rPr>
                      <w:sz w:val="18"/>
                      <w:szCs w:val="18"/>
                    </w:rPr>
                    <w:t>Juvenile Court Intake</w:t>
                  </w:r>
                </w:p>
              </w:txbxContent>
            </v:textbox>
          </v:shape>
        </w:pict>
      </w:r>
      <w:r w:rsidR="008A35CF">
        <w:rPr>
          <w:b/>
          <w:noProof/>
        </w:rPr>
        <w:pict>
          <v:shape id="_x0000_s1048" type="#_x0000_t32" style="position:absolute;margin-left:253.5pt;margin-top:165.8pt;width:.05pt;height:61.5pt;z-index:251680768" o:connectortype="straight">
            <v:stroke endarrow="block"/>
          </v:shape>
        </w:pict>
      </w:r>
      <w:r w:rsidR="008A35CF">
        <w:rPr>
          <w:b/>
          <w:noProof/>
        </w:rPr>
        <w:pict>
          <v:roundrect id="_x0000_s1032" style="position:absolute;margin-left:214.5pt;margin-top:116.3pt;width:75.75pt;height:49.5pt;z-index:251664384" arcsize="10923f"/>
        </w:pict>
      </w:r>
      <w:r w:rsidR="008A35CF">
        <w:rPr>
          <w:b/>
          <w:noProof/>
        </w:rPr>
        <w:pict>
          <v:shape id="_x0000_s1058" type="#_x0000_t32" style="position:absolute;margin-left:253.5pt;margin-top:293.3pt;width:.05pt;height:65.25pt;z-index:251691008" o:connectortype="straight">
            <v:stroke endarrow="block"/>
          </v:shape>
        </w:pict>
      </w:r>
      <w:r w:rsidR="008A35CF">
        <w:rPr>
          <w:b/>
          <w:noProof/>
        </w:rPr>
        <w:pict>
          <v:roundrect id="_x0000_s1044" style="position:absolute;margin-left:214.5pt;margin-top:243.05pt;width:75.75pt;height:50.25pt;z-index:251676672" arcsize="10923f"/>
        </w:pict>
      </w:r>
      <w:r w:rsidR="008A35CF">
        <w:rPr>
          <w:b/>
          <w:noProof/>
          <w:lang w:eastAsia="zh-TW"/>
        </w:rPr>
        <w:pict>
          <v:shape id="_x0000_s1096" type="#_x0000_t202" style="position:absolute;margin-left:221.7pt;margin-top:377.6pt;width:63pt;height:31.2pt;z-index:251737088;mso-width-relative:margin;mso-height-relative:margin" stroked="f">
            <v:textbox>
              <w:txbxContent>
                <w:p w:rsidR="00211224" w:rsidRPr="00CA2393" w:rsidRDefault="00211224" w:rsidP="00CA2393">
                  <w:pPr>
                    <w:jc w:val="center"/>
                    <w:rPr>
                      <w:sz w:val="18"/>
                      <w:szCs w:val="18"/>
                    </w:rPr>
                  </w:pPr>
                  <w:r w:rsidRPr="00CA2393">
                    <w:rPr>
                      <w:sz w:val="18"/>
                      <w:szCs w:val="18"/>
                    </w:rPr>
                    <w:t>Adjudicatory Hearing</w:t>
                  </w:r>
                </w:p>
              </w:txbxContent>
            </v:textbox>
          </v:shape>
        </w:pict>
      </w:r>
      <w:r w:rsidR="008A35CF">
        <w:rPr>
          <w:b/>
          <w:noProof/>
        </w:rPr>
        <w:pict>
          <v:roundrect id="_x0000_s1059" style="position:absolute;margin-left:214.5pt;margin-top:372.05pt;width:75.75pt;height:49.5pt;z-index:251692032" arcsize="10923f"/>
        </w:pict>
      </w:r>
      <w:r w:rsidR="008A35CF">
        <w:rPr>
          <w:b/>
          <w:noProof/>
        </w:rPr>
        <w:pict>
          <v:shape id="_x0000_s1064" type="#_x0000_t32" style="position:absolute;margin-left:253.5pt;margin-top:421.55pt;width:.05pt;height:57pt;z-index:251697152" o:connectortype="straight">
            <v:stroke endarrow="block"/>
          </v:shape>
        </w:pict>
      </w:r>
      <w:r w:rsidR="008A35CF">
        <w:rPr>
          <w:b/>
          <w:noProof/>
          <w:lang w:eastAsia="zh-TW"/>
        </w:rPr>
        <w:pict>
          <v:shape id="_x0000_s1095" type="#_x0000_t202" style="position:absolute;margin-left:219pt;margin-top:497.3pt;width:65.7pt;height:33.75pt;z-index:251735040;mso-width-relative:margin;mso-height-relative:margin" stroked="f">
            <v:textbox>
              <w:txbxContent>
                <w:p w:rsidR="00211224" w:rsidRPr="00CA2393" w:rsidRDefault="00211224" w:rsidP="00B71076">
                  <w:pPr>
                    <w:jc w:val="center"/>
                    <w:rPr>
                      <w:sz w:val="18"/>
                      <w:szCs w:val="18"/>
                    </w:rPr>
                  </w:pPr>
                  <w:r w:rsidRPr="00CA2393">
                    <w:rPr>
                      <w:sz w:val="18"/>
                      <w:szCs w:val="18"/>
                    </w:rPr>
                    <w:t>Disposition Hearing</w:t>
                  </w:r>
                </w:p>
              </w:txbxContent>
            </v:textbox>
          </v:shape>
        </w:pict>
      </w:r>
      <w:r w:rsidR="008A35CF">
        <w:rPr>
          <w:b/>
          <w:noProof/>
        </w:rPr>
        <w:pict>
          <v:roundrect id="_x0000_s1065" style="position:absolute;margin-left:214.5pt;margin-top:487.6pt;width:75.75pt;height:55.45pt;z-index:251698176" arcsize="10923f"/>
        </w:pict>
      </w:r>
      <w:r w:rsidR="008A35CF">
        <w:rPr>
          <w:b/>
          <w:noProof/>
          <w:lang w:eastAsia="zh-TW"/>
        </w:rPr>
        <w:pict>
          <v:shape id="_x0000_s1094" type="#_x0000_t202" style="position:absolute;margin-left:93.75pt;margin-top:502.5pt;width:44.25pt;height:21.8pt;z-index:251732992;mso-width-relative:margin;mso-height-relative:margin" stroked="f">
            <v:textbox>
              <w:txbxContent>
                <w:p w:rsidR="00211224" w:rsidRPr="00B71076" w:rsidRDefault="00211224" w:rsidP="00B71076">
                  <w:pPr>
                    <w:jc w:val="center"/>
                    <w:rPr>
                      <w:sz w:val="18"/>
                      <w:szCs w:val="18"/>
                    </w:rPr>
                  </w:pPr>
                  <w:r w:rsidRPr="00B71076">
                    <w:rPr>
                      <w:sz w:val="18"/>
                      <w:szCs w:val="18"/>
                    </w:rPr>
                    <w:t>Appeal</w:t>
                  </w:r>
                </w:p>
              </w:txbxContent>
            </v:textbox>
          </v:shape>
        </w:pict>
      </w:r>
      <w:r w:rsidR="008A35CF">
        <w:rPr>
          <w:b/>
          <w:noProof/>
          <w:lang w:eastAsia="zh-TW"/>
        </w:rPr>
        <w:pict>
          <v:shape id="_x0000_s1091" type="#_x0000_t202" style="position:absolute;margin-left:154.9pt;margin-top:197.3pt;width:44.25pt;height:21.8pt;z-index:251726848;mso-width-relative:margin;mso-height-relative:margin" stroked="f">
            <v:textbox style="mso-next-textbox:#_x0000_s1091">
              <w:txbxContent>
                <w:p w:rsidR="00211224" w:rsidRPr="00B71076" w:rsidRDefault="00211224" w:rsidP="00B71076">
                  <w:pPr>
                    <w:jc w:val="center"/>
                    <w:rPr>
                      <w:sz w:val="18"/>
                      <w:szCs w:val="18"/>
                    </w:rPr>
                  </w:pPr>
                  <w:r w:rsidRPr="00B71076">
                    <w:rPr>
                      <w:sz w:val="18"/>
                      <w:szCs w:val="18"/>
                    </w:rPr>
                    <w:t>Waiver</w:t>
                  </w:r>
                </w:p>
              </w:txbxContent>
            </v:textbox>
          </v:shape>
        </w:pict>
      </w:r>
      <w:r w:rsidR="008A35CF">
        <w:rPr>
          <w:b/>
          <w:noProof/>
          <w:lang w:eastAsia="zh-TW"/>
        </w:rPr>
        <w:pict>
          <v:shape id="_x0000_s1081" type="#_x0000_t202" style="position:absolute;margin-left:219pt;margin-top:15.8pt;width:67.5pt;height:33pt;z-index:251715584;mso-width-relative:margin;mso-height-relative:margin" stroked="f">
            <v:textbox>
              <w:txbxContent>
                <w:p w:rsidR="00211224" w:rsidRPr="003D2338" w:rsidRDefault="00211224" w:rsidP="003D2338">
                  <w:pPr>
                    <w:jc w:val="center"/>
                    <w:rPr>
                      <w:sz w:val="18"/>
                      <w:szCs w:val="18"/>
                    </w:rPr>
                  </w:pPr>
                  <w:r w:rsidRPr="003D2338">
                    <w:rPr>
                      <w:sz w:val="18"/>
                      <w:szCs w:val="18"/>
                    </w:rPr>
                    <w:t>Taken into Custody</w:t>
                  </w:r>
                </w:p>
              </w:txbxContent>
            </v:textbox>
          </v:shape>
        </w:pict>
      </w:r>
      <w:r w:rsidR="008A35CF">
        <w:rPr>
          <w:b/>
          <w:noProof/>
        </w:rPr>
        <w:pict>
          <v:roundrect id="_x0000_s1026" style="position:absolute;margin-left:214.5pt;margin-top:12.05pt;width:75.75pt;height:42.75pt;z-index:251658240" arcsize="10923f"/>
        </w:pict>
      </w:r>
      <w:r w:rsidR="008A35CF">
        <w:rPr>
          <w:b/>
          <w:noProof/>
        </w:rPr>
        <w:pict>
          <v:shape id="_x0000_s1056" type="#_x0000_t32" style="position:absolute;margin-left:79.5pt;margin-top:210.05pt;width:58.5pt;height:0;flip:x;z-index:251688960" o:connectortype="straight">
            <v:stroke endarrow="block"/>
          </v:shape>
        </w:pict>
      </w:r>
      <w:r w:rsidR="008A35CF">
        <w:rPr>
          <w:b/>
          <w:noProof/>
          <w:lang w:eastAsia="zh-TW"/>
        </w:rPr>
        <w:pict>
          <v:shape id="_x0000_s1083" type="#_x0000_t202" style="position:absolute;margin-left:119.25pt;margin-top:121.55pt;width:51.55pt;height:21.4pt;z-index:251719680;mso-width-relative:margin;mso-height-relative:margin" stroked="f">
            <v:textbox>
              <w:txbxContent>
                <w:p w:rsidR="00211224" w:rsidRPr="000D2159" w:rsidRDefault="00211224" w:rsidP="000D2159">
                  <w:pPr>
                    <w:jc w:val="center"/>
                    <w:rPr>
                      <w:sz w:val="18"/>
                      <w:szCs w:val="18"/>
                    </w:rPr>
                  </w:pPr>
                  <w:r w:rsidRPr="000D2159">
                    <w:rPr>
                      <w:sz w:val="18"/>
                      <w:szCs w:val="18"/>
                    </w:rPr>
                    <w:t>Hearing</w:t>
                  </w:r>
                </w:p>
              </w:txbxContent>
            </v:textbox>
          </v:shape>
        </w:pict>
      </w:r>
      <w:r w:rsidR="008A35CF">
        <w:rPr>
          <w:b/>
          <w:noProof/>
          <w:lang w:eastAsia="zh-TW"/>
        </w:rPr>
        <w:pict>
          <v:shape id="_x0000_s1082" type="#_x0000_t202" style="position:absolute;margin-left:59.25pt;margin-top:26.3pt;width:60pt;height:20.25pt;z-index:251717632;mso-width-relative:margin;mso-height-relative:margin" stroked="f">
            <v:textbox>
              <w:txbxContent>
                <w:p w:rsidR="00211224" w:rsidRPr="000D2159" w:rsidRDefault="00211224" w:rsidP="000D2159">
                  <w:pPr>
                    <w:jc w:val="center"/>
                    <w:rPr>
                      <w:sz w:val="18"/>
                      <w:szCs w:val="18"/>
                    </w:rPr>
                  </w:pPr>
                  <w:r w:rsidRPr="000D2159">
                    <w:rPr>
                      <w:sz w:val="18"/>
                      <w:szCs w:val="18"/>
                    </w:rPr>
                    <w:t>Youth Court</w:t>
                  </w:r>
                </w:p>
              </w:txbxContent>
            </v:textbox>
          </v:shape>
        </w:pict>
      </w:r>
      <w:r w:rsidR="008A35CF">
        <w:rPr>
          <w:b/>
          <w:noProof/>
        </w:rPr>
        <w:pict>
          <v:shape id="_x0000_s1080" type="#_x0000_t32" style="position:absolute;margin-left:119.25pt;margin-top:417.8pt;width:87pt;height:75pt;flip:y;z-index:251713536" o:connectortype="straight">
            <v:stroke endarrow="block"/>
          </v:shape>
        </w:pict>
      </w:r>
      <w:r w:rsidR="008A35CF">
        <w:rPr>
          <w:b/>
          <w:noProof/>
        </w:rPr>
        <w:pict>
          <v:shape id="_x0000_s1079" type="#_x0000_t32" style="position:absolute;margin-left:462.75pt;margin-top:417.8pt;width:18pt;height:18.75pt;flip:y;z-index:251712512" o:connectortype="straight">
            <v:stroke endarrow="block"/>
          </v:shape>
        </w:pict>
      </w:r>
      <w:r w:rsidR="008A35CF">
        <w:rPr>
          <w:b/>
          <w:noProof/>
        </w:rPr>
        <w:pict>
          <v:shape id="_x0000_s1075" type="#_x0000_t32" style="position:absolute;margin-left:399pt;margin-top:455.3pt;width:.05pt;height:140.25pt;flip:y;z-index:251708416" o:connectortype="straight"/>
        </w:pict>
      </w:r>
      <w:r w:rsidR="008A35CF">
        <w:rPr>
          <w:b/>
          <w:noProof/>
        </w:rPr>
        <w:pict>
          <v:shape id="_x0000_s1078" type="#_x0000_t32" style="position:absolute;margin-left:399pt;margin-top:595.55pt;width:11.25pt;height:0;z-index:251711488" o:connectortype="straight"/>
        </w:pict>
      </w:r>
      <w:r w:rsidR="008A35CF">
        <w:rPr>
          <w:b/>
          <w:noProof/>
        </w:rPr>
        <w:pict>
          <v:shape id="_x0000_s1077" type="#_x0000_t32" style="position:absolute;margin-left:399pt;margin-top:524.3pt;width:7.5pt;height:0;z-index:251710464" o:connectortype="straight"/>
        </w:pict>
      </w:r>
      <w:r w:rsidR="008A35CF">
        <w:rPr>
          <w:b/>
          <w:noProof/>
        </w:rPr>
        <w:pict>
          <v:shape id="_x0000_s1076" type="#_x0000_t32" style="position:absolute;margin-left:399pt;margin-top:455.3pt;width:4.5pt;height:0;z-index:251709440" o:connectortype="straight"/>
        </w:pict>
      </w:r>
      <w:r w:rsidR="008A35CF">
        <w:rPr>
          <w:b/>
          <w:noProof/>
        </w:rPr>
        <w:pict>
          <v:shape id="_x0000_s1074" type="#_x0000_t32" style="position:absolute;margin-left:387.75pt;margin-top:517.55pt;width:11.25pt;height:0;z-index:251707392" o:connectortype="straight"/>
        </w:pict>
      </w:r>
      <w:r w:rsidR="008A35CF">
        <w:rPr>
          <w:b/>
          <w:noProof/>
        </w:rPr>
        <w:pict>
          <v:shape id="_x0000_s1073" type="#_x0000_t32" style="position:absolute;margin-left:290.25pt;margin-top:517.55pt;width:11.25pt;height:0;z-index:251706368" o:connectortype="straight">
            <v:stroke endarrow="block"/>
          </v:shape>
        </w:pict>
      </w:r>
      <w:r w:rsidR="008A35CF">
        <w:rPr>
          <w:b/>
          <w:noProof/>
        </w:rPr>
        <w:pict>
          <v:shape id="_x0000_s1072" type="#_x0000_t32" style="position:absolute;margin-left:170.25pt;margin-top:517.55pt;width:44.25pt;height:0;flip:x;z-index:251705344" o:connectortype="straight">
            <v:stroke endarrow="block"/>
          </v:shape>
        </w:pict>
      </w:r>
      <w:r w:rsidR="008A35CF">
        <w:rPr>
          <w:b/>
          <w:noProof/>
        </w:rPr>
        <w:pict>
          <v:oval id="_x0000_s1069" style="position:absolute;margin-left:406.5pt;margin-top:501.05pt;width:81pt;height:45.75pt;z-index:251702272"/>
        </w:pict>
      </w:r>
      <w:r w:rsidR="008A35CF">
        <w:rPr>
          <w:b/>
          <w:noProof/>
        </w:rPr>
        <w:pict>
          <v:oval id="_x0000_s1067" style="position:absolute;margin-left:306.75pt;margin-top:492.8pt;width:81pt;height:45.75pt;z-index:251700224"/>
        </w:pict>
      </w:r>
      <w:r w:rsidR="008A35CF">
        <w:rPr>
          <w:b/>
          <w:noProof/>
        </w:rPr>
        <w:pict>
          <v:oval id="_x0000_s1068" style="position:absolute;margin-left:403.5pt;margin-top:432.8pt;width:81pt;height:45.75pt;z-index:251701248"/>
        </w:pict>
      </w:r>
      <w:r w:rsidR="008A35CF">
        <w:rPr>
          <w:b/>
          <w:noProof/>
        </w:rPr>
        <w:pict>
          <v:oval id="_x0000_s1066" style="position:absolute;margin-left:79.5pt;margin-top:492.8pt;width:81pt;height:45.75pt;z-index:251699200"/>
        </w:pict>
      </w:r>
      <w:r w:rsidR="008A35CF">
        <w:rPr>
          <w:b/>
          <w:noProof/>
        </w:rPr>
        <w:pict>
          <v:shape id="_x0000_s1062" type="#_x0000_t32" style="position:absolute;margin-left:290.25pt;margin-top:390.8pt;width:57pt;height:0;z-index:251695104" o:connectortype="straight">
            <v:stroke endarrow="block"/>
          </v:shape>
        </w:pict>
      </w:r>
      <w:r w:rsidR="008A35CF">
        <w:rPr>
          <w:b/>
          <w:noProof/>
        </w:rPr>
        <w:pict>
          <v:shape id="_x0000_s1060" type="#_x0000_t32" style="position:absolute;margin-left:42.75pt;margin-top:298.55pt;width:163.5pt;height:88.5pt;z-index:251693056" o:connectortype="straight">
            <v:stroke endarrow="block"/>
          </v:shape>
        </w:pict>
      </w:r>
      <w:r w:rsidR="008A35CF">
        <w:rPr>
          <w:b/>
          <w:noProof/>
        </w:rPr>
        <w:pict>
          <v:shape id="_x0000_s1057" type="#_x0000_t32" style="position:absolute;margin-left:84.75pt;margin-top:262.55pt;width:129.75pt;height:18pt;flip:x;z-index:251689984" o:connectortype="straight">
            <v:stroke endarrow="block"/>
          </v:shape>
        </w:pict>
      </w:r>
      <w:r w:rsidR="008A35CF">
        <w:rPr>
          <w:b/>
          <w:noProof/>
        </w:rPr>
        <w:pict>
          <v:shape id="_x0000_s1055" type="#_x0000_t32" style="position:absolute;margin-left:206.25pt;margin-top:232.55pt;width:12.75pt;height:10.5pt;flip:x y;z-index:251687936" o:connectortype="straight">
            <v:stroke endarrow="block"/>
          </v:shape>
        </w:pict>
      </w:r>
      <w:r w:rsidR="008A35CF">
        <w:rPr>
          <w:b/>
          <w:noProof/>
        </w:rPr>
        <w:pict>
          <v:oval id="_x0000_s1052" style="position:absolute;margin-left:138pt;margin-top:186.8pt;width:81pt;height:45.75pt;z-index:251684864"/>
        </w:pict>
      </w:r>
      <w:r w:rsidR="008A35CF">
        <w:rPr>
          <w:b/>
          <w:noProof/>
        </w:rPr>
        <w:pict>
          <v:shape id="_x0000_s1051" type="#_x0000_t32" style="position:absolute;margin-left:290.25pt;margin-top:270.8pt;width:16.5pt;height:15pt;z-index:251683840" o:connectortype="straight">
            <v:stroke endarrow="block"/>
          </v:shape>
        </w:pict>
      </w:r>
      <w:r w:rsidR="008A35CF">
        <w:rPr>
          <w:b/>
          <w:noProof/>
        </w:rPr>
        <w:pict>
          <v:shape id="_x0000_s1049" type="#_x0000_t32" style="position:absolute;margin-left:290.25pt;margin-top:223.55pt;width:1in;height:23.25pt;flip:y;z-index:251681792" o:connectortype="straight">
            <v:stroke endarrow="block"/>
          </v:shape>
        </w:pict>
      </w:r>
      <w:r w:rsidR="008A35CF">
        <w:rPr>
          <w:b/>
          <w:noProof/>
        </w:rPr>
        <w:pict>
          <v:shape id="_x0000_s1042" type="#_x0000_t32" style="position:absolute;margin-left:290.25pt;margin-top:149.3pt;width:11.25pt;height:10.5pt;z-index:251674624" o:connectortype="straight">
            <v:stroke endarrow="block"/>
          </v:shape>
        </w:pict>
      </w:r>
      <w:r w:rsidR="008A35CF">
        <w:rPr>
          <w:b/>
          <w:noProof/>
        </w:rPr>
        <w:pict>
          <v:oval id="_x0000_s1045" style="position:absolute;margin-left:369.75pt;margin-top:191.3pt;width:81pt;height:45.75pt;z-index:251677696"/>
        </w:pict>
      </w:r>
      <w:r w:rsidR="008A35CF">
        <w:rPr>
          <w:b/>
          <w:noProof/>
        </w:rPr>
        <w:pict>
          <v:shape id="_x0000_s1043" type="#_x0000_t32" style="position:absolute;margin-left:290.25pt;margin-top:134.3pt;width:97.5pt;height:0;z-index:251675648" o:connectortype="straight">
            <v:stroke endarrow="block"/>
          </v:shape>
        </w:pict>
      </w:r>
      <w:r w:rsidR="008A35CF">
        <w:rPr>
          <w:b/>
          <w:noProof/>
        </w:rPr>
        <w:pict>
          <v:shape id="_x0000_s1041" type="#_x0000_t32" style="position:absolute;margin-left:290.25pt;margin-top:109.55pt;width:11.25pt;height:6.75pt;flip:y;z-index:251673600" o:connectortype="straight">
            <v:stroke endarrow="block"/>
          </v:shape>
        </w:pict>
      </w:r>
      <w:r w:rsidR="008A35CF">
        <w:rPr>
          <w:b/>
          <w:noProof/>
        </w:rPr>
        <w:pict>
          <v:shape id="_x0000_s1040" type="#_x0000_t32" style="position:absolute;margin-left:125.25pt;margin-top:61.55pt;width:89.25pt;height:54.75pt;flip:x y;z-index:251672576" o:connectortype="straight">
            <v:stroke endarrow="block"/>
          </v:shape>
        </w:pict>
      </w:r>
      <w:r w:rsidR="008A35CF">
        <w:rPr>
          <w:b/>
          <w:noProof/>
        </w:rPr>
        <w:pict>
          <v:shape id="_x0000_s1039" type="#_x0000_t32" style="position:absolute;margin-left:79.5pt;margin-top:134.3pt;width:26.25pt;height:0;flip:x;z-index:251671552" o:connectortype="straight">
            <v:stroke endarrow="block"/>
          </v:shape>
        </w:pict>
      </w:r>
      <w:r w:rsidR="008A35CF">
        <w:rPr>
          <w:b/>
          <w:noProof/>
        </w:rPr>
        <w:pict>
          <v:shape id="_x0000_s1038" type="#_x0000_t32" style="position:absolute;margin-left:194.25pt;margin-top:134.3pt;width:20.25pt;height:0;flip:x;z-index:251670528" o:connectortype="straight">
            <v:stroke endarrow="block"/>
          </v:shape>
        </w:pict>
      </w:r>
      <w:r w:rsidR="008A35CF">
        <w:rPr>
          <w:b/>
          <w:noProof/>
        </w:rPr>
        <w:pict>
          <v:oval id="_x0000_s1034" style="position:absolute;margin-left:306.75pt;margin-top:75.8pt;width:81pt;height:45.75pt;z-index:251666432"/>
        </w:pict>
      </w:r>
      <w:r w:rsidR="008A35CF">
        <w:rPr>
          <w:b/>
          <w:noProof/>
        </w:rPr>
        <w:pict>
          <v:oval id="_x0000_s1033" style="position:absolute;margin-left:105.75pt;margin-top:109.55pt;width:81pt;height:45.75pt;z-index:251665408"/>
        </w:pict>
      </w:r>
      <w:r w:rsidR="008A35CF">
        <w:rPr>
          <w:b/>
          <w:noProof/>
        </w:rPr>
        <w:pict>
          <v:oval id="_x0000_s1028" style="position:absolute;margin-left:48.75pt;margin-top:15.8pt;width:81pt;height:45.75pt;z-index:251660288"/>
        </w:pict>
      </w:r>
      <w:r w:rsidR="008A35CF">
        <w:rPr>
          <w:b/>
          <w:noProof/>
        </w:rPr>
        <w:pict>
          <v:shape id="_x0000_s1031" type="#_x0000_t32" style="position:absolute;margin-left:253.5pt;margin-top:54.8pt;width:0;height:51pt;z-index:251663360" o:connectortype="straight">
            <v:stroke endarrow="block"/>
          </v:shape>
        </w:pict>
      </w:r>
      <w:r w:rsidR="008A35CF">
        <w:rPr>
          <w:b/>
          <w:noProof/>
        </w:rPr>
        <w:pict>
          <v:shape id="_x0000_s1030" type="#_x0000_t32" style="position:absolute;margin-left:290.25pt;margin-top:38.3pt;width:64.5pt;height:0;z-index:251662336" o:connectortype="straight">
            <v:stroke endarrow="block"/>
          </v:shape>
        </w:pict>
      </w:r>
      <w:r w:rsidR="008A35CF">
        <w:rPr>
          <w:b/>
          <w:noProof/>
        </w:rPr>
        <w:pict>
          <v:shape id="_x0000_s1029" type="#_x0000_t32" style="position:absolute;margin-left:145.5pt;margin-top:38.3pt;width:69pt;height:0;flip:x;z-index:251661312" o:connectortype="straight">
            <v:stroke endarrow="block"/>
          </v:shape>
        </w:pict>
      </w:r>
    </w:p>
    <w:p w:rsidR="00DB7E1B" w:rsidRPr="00DB7E1B" w:rsidRDefault="00DB7E1B" w:rsidP="00DB7E1B"/>
    <w:p w:rsidR="00DB7E1B" w:rsidRPr="00DB7E1B" w:rsidRDefault="00DB7E1B" w:rsidP="00DB7E1B"/>
    <w:p w:rsidR="00DB7E1B" w:rsidRPr="00DB7E1B" w:rsidRDefault="00DB7E1B" w:rsidP="00DB7E1B">
      <w:r>
        <w:rPr>
          <w:b/>
          <w:noProof/>
        </w:rPr>
        <w:pict>
          <v:rect id="_x0000_s1086" style="position:absolute;margin-left:16.95pt;margin-top:22.75pt;width:55.8pt;height:50.25pt;z-index:251657215"/>
        </w:pict>
      </w:r>
    </w:p>
    <w:p w:rsidR="00DB7E1B" w:rsidRPr="00DB7E1B" w:rsidRDefault="00DB7E1B" w:rsidP="00DB7E1B">
      <w:r>
        <w:rPr>
          <w:b/>
          <w:noProof/>
          <w:lang w:eastAsia="zh-TW"/>
        </w:rPr>
        <w:pict>
          <v:shape id="_x0000_s1092" type="#_x0000_t202" style="position:absolute;margin-left:16.95pt;margin-top:7.8pt;width:52.05pt;height:29.6pt;z-index:251728896;mso-width-relative:margin;mso-height-relative:margin" stroked="f">
            <v:textbox style="mso-next-textbox:#_x0000_s1092">
              <w:txbxContent>
                <w:p w:rsidR="00211224" w:rsidRPr="00B71076" w:rsidRDefault="00211224" w:rsidP="00B71076">
                  <w:pPr>
                    <w:jc w:val="center"/>
                    <w:rPr>
                      <w:sz w:val="18"/>
                      <w:szCs w:val="18"/>
                    </w:rPr>
                  </w:pPr>
                  <w:r w:rsidRPr="00B71076">
                    <w:rPr>
                      <w:sz w:val="18"/>
                      <w:szCs w:val="18"/>
                    </w:rPr>
                    <w:t>Pretrial Detention</w:t>
                  </w:r>
                </w:p>
              </w:txbxContent>
            </v:textbox>
          </v:shape>
        </w:pict>
      </w:r>
    </w:p>
    <w:p w:rsidR="00DB7E1B" w:rsidRPr="00DB7E1B" w:rsidRDefault="00DB7E1B" w:rsidP="00DB7E1B"/>
    <w:p w:rsidR="00DB7E1B" w:rsidRPr="00DB7E1B" w:rsidRDefault="00DB7E1B" w:rsidP="00DB7E1B">
      <w:r>
        <w:rPr>
          <w:b/>
          <w:noProof/>
        </w:rPr>
        <w:pict>
          <v:rect id="_x0000_s1090" style="position:absolute;margin-left:-6pt;margin-top:23.6pt;width:78.75pt;height:47.3pt;z-index:251656190"/>
        </w:pict>
      </w:r>
      <w:r>
        <w:rPr>
          <w:b/>
          <w:noProof/>
          <w:lang w:eastAsia="zh-TW"/>
        </w:rPr>
        <w:pict>
          <v:shape id="_x0000_s1089" type="#_x0000_t202" style="position:absolute;margin-left:-.75pt;margin-top:24.75pt;width:69.75pt;height:41.7pt;z-index:251724800;mso-width-relative:margin;mso-height-relative:margin" stroked="f">
            <v:textbox style="mso-next-textbox:#_x0000_s1089">
              <w:txbxContent>
                <w:p w:rsidR="00211224" w:rsidRPr="00B71076" w:rsidRDefault="00211224" w:rsidP="00C202BE">
                  <w:pPr>
                    <w:jc w:val="center"/>
                    <w:rPr>
                      <w:sz w:val="16"/>
                      <w:szCs w:val="16"/>
                    </w:rPr>
                  </w:pPr>
                  <w:r w:rsidRPr="00B71076">
                    <w:rPr>
                      <w:sz w:val="16"/>
                      <w:szCs w:val="16"/>
                    </w:rPr>
                    <w:t>Serious crimes may be referred to adult courts</w:t>
                  </w:r>
                </w:p>
              </w:txbxContent>
            </v:textbox>
          </v:shape>
        </w:pict>
      </w:r>
    </w:p>
    <w:p w:rsidR="00DB7E1B" w:rsidRPr="00DB7E1B" w:rsidRDefault="00DB7E1B" w:rsidP="00DB7E1B"/>
    <w:p w:rsidR="00DB7E1B" w:rsidRPr="00DB7E1B" w:rsidRDefault="00DB7E1B" w:rsidP="00DB7E1B"/>
    <w:p w:rsidR="00DB7E1B" w:rsidRPr="00DB7E1B" w:rsidRDefault="00DB7E1B" w:rsidP="00DB7E1B">
      <w:r>
        <w:rPr>
          <w:b/>
          <w:noProof/>
        </w:rPr>
        <w:pict>
          <v:rect id="_x0000_s1087" style="position:absolute;margin-left:16.95pt;margin-top:19.35pt;width:55.8pt;height:50.25pt;z-index:251722752"/>
        </w:pict>
      </w:r>
      <w:r w:rsidRPr="00DB7E1B">
        <w:rPr>
          <w:b/>
          <w:noProof/>
          <w:lang w:eastAsia="zh-TW"/>
        </w:rPr>
        <w:pict>
          <v:shape id="_x0000_s1107" type="#_x0000_t202" style="position:absolute;margin-left:444.9pt;margin-top:14.1pt;width:54.6pt;height:31.2pt;z-index:251758592;mso-width-relative:margin;mso-height-relative:margin" stroked="f">
            <v:textbox>
              <w:txbxContent>
                <w:p w:rsidR="00211224" w:rsidRPr="00DB7E1B" w:rsidRDefault="00211224" w:rsidP="00DB7E1B">
                  <w:pPr>
                    <w:jc w:val="center"/>
                    <w:rPr>
                      <w:sz w:val="18"/>
                      <w:szCs w:val="18"/>
                    </w:rPr>
                  </w:pPr>
                  <w:r w:rsidRPr="00DB7E1B">
                    <w:rPr>
                      <w:sz w:val="18"/>
                      <w:szCs w:val="18"/>
                    </w:rPr>
                    <w:t>Case Dismissed</w:t>
                  </w:r>
                </w:p>
              </w:txbxContent>
            </v:textbox>
          </v:shape>
        </w:pict>
      </w:r>
    </w:p>
    <w:p w:rsidR="00DB7E1B" w:rsidRDefault="00DB7E1B" w:rsidP="00DB7E1B">
      <w:r>
        <w:rPr>
          <w:b/>
          <w:noProof/>
          <w:lang w:eastAsia="zh-TW"/>
        </w:rPr>
        <w:pict>
          <v:shape id="_x0000_s1093" type="#_x0000_t202" style="position:absolute;margin-left:16.95pt;margin-top:3.65pt;width:52.05pt;height:30pt;z-index:251730944;mso-width-relative:margin;mso-height-relative:margin" stroked="f">
            <v:textbox>
              <w:txbxContent>
                <w:p w:rsidR="00211224" w:rsidRPr="00B71076" w:rsidRDefault="00211224" w:rsidP="00B71076">
                  <w:pPr>
                    <w:jc w:val="center"/>
                    <w:rPr>
                      <w:sz w:val="18"/>
                      <w:szCs w:val="18"/>
                    </w:rPr>
                  </w:pPr>
                  <w:r w:rsidRPr="00B71076">
                    <w:rPr>
                      <w:sz w:val="18"/>
                      <w:szCs w:val="18"/>
                    </w:rPr>
                    <w:t>Pretrial Detention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50" type="#_x0000_t32" style="position:absolute;margin-left:290.25pt;margin-top:3.65pt;width:123.45pt;height:0;z-index:251682816" o:connectortype="straight">
            <v:stroke endarrow="block"/>
          </v:shape>
        </w:pict>
      </w:r>
    </w:p>
    <w:p w:rsidR="00131CA3" w:rsidRPr="00DB7E1B" w:rsidRDefault="001B7F09" w:rsidP="00DB7E1B">
      <w:pPr>
        <w:tabs>
          <w:tab w:val="left" w:pos="8670"/>
        </w:tabs>
      </w:pPr>
      <w:r>
        <w:rPr>
          <w:noProof/>
          <w:lang w:eastAsia="zh-TW"/>
        </w:rPr>
        <w:pict>
          <v:shape id="_x0000_s1115" type="#_x0000_t202" style="position:absolute;margin-left:426.75pt;margin-top:302.95pt;width:57.75pt;height:42.4pt;z-index:251772928;mso-width-relative:margin;mso-height-relative:margin" stroked="f">
            <v:textbox>
              <w:txbxContent>
                <w:p w:rsidR="00211224" w:rsidRPr="00825039" w:rsidRDefault="00825039" w:rsidP="001B7F09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  <w:r w:rsidR="001B7F09">
                    <w:rPr>
                      <w:sz w:val="16"/>
                      <w:szCs w:val="16"/>
                    </w:rPr>
                    <w:t xml:space="preserve"> </w:t>
                  </w:r>
                  <w:r w:rsidR="00211224" w:rsidRPr="00825039">
                    <w:rPr>
                      <w:sz w:val="16"/>
                      <w:szCs w:val="16"/>
                    </w:rPr>
                    <w:t>Restitution</w:t>
                  </w:r>
                </w:p>
                <w:p w:rsidR="001B7F09" w:rsidRDefault="00825039" w:rsidP="001B7F09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  <w:r w:rsidR="001B7F09">
                    <w:rPr>
                      <w:sz w:val="16"/>
                      <w:szCs w:val="16"/>
                    </w:rPr>
                    <w:t xml:space="preserve"> </w:t>
                  </w:r>
                  <w:r w:rsidR="00211224" w:rsidRPr="00825039">
                    <w:rPr>
                      <w:sz w:val="16"/>
                      <w:szCs w:val="16"/>
                    </w:rPr>
                    <w:t xml:space="preserve">Community </w:t>
                  </w:r>
                </w:p>
                <w:p w:rsidR="00211224" w:rsidRPr="00825039" w:rsidRDefault="001B7F09" w:rsidP="001B7F09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</w:t>
                  </w:r>
                  <w:r w:rsidR="00211224" w:rsidRPr="00825039">
                    <w:rPr>
                      <w:sz w:val="16"/>
                      <w:szCs w:val="16"/>
                    </w:rPr>
                    <w:t>Service</w:t>
                  </w:r>
                </w:p>
                <w:p w:rsidR="001B7F09" w:rsidRDefault="001B7F09"/>
              </w:txbxContent>
            </v:textbox>
          </v:shape>
        </w:pict>
      </w:r>
      <w:r>
        <w:rPr>
          <w:b/>
          <w:noProof/>
        </w:rPr>
        <w:pict>
          <v:oval id="_x0000_s1070" style="position:absolute;margin-left:410.25pt;margin-top:291.7pt;width:89.25pt;height:68.25pt;z-index:251703296"/>
        </w:pict>
      </w:r>
      <w:r w:rsidR="00211224">
        <w:rPr>
          <w:noProof/>
          <w:lang w:eastAsia="zh-TW"/>
        </w:rPr>
        <w:pict>
          <v:shape id="_x0000_s1114" type="#_x0000_t202" style="position:absolute;margin-left:423.7pt;margin-top:232.5pt;width:52.5pt;height:18.7pt;z-index:251770880;mso-width-relative:margin;mso-height-relative:margin" stroked="f">
            <v:textbox>
              <w:txbxContent>
                <w:p w:rsidR="00211224" w:rsidRPr="00211224" w:rsidRDefault="00211224" w:rsidP="00211224">
                  <w:pPr>
                    <w:jc w:val="center"/>
                    <w:rPr>
                      <w:sz w:val="18"/>
                      <w:szCs w:val="18"/>
                    </w:rPr>
                  </w:pPr>
                  <w:r w:rsidRPr="00211224">
                    <w:rPr>
                      <w:sz w:val="18"/>
                      <w:szCs w:val="18"/>
                    </w:rPr>
                    <w:t>Probation</w:t>
                  </w:r>
                </w:p>
              </w:txbxContent>
            </v:textbox>
          </v:shape>
        </w:pict>
      </w:r>
      <w:r w:rsidR="00AA3789">
        <w:rPr>
          <w:noProof/>
          <w:lang w:eastAsia="zh-TW"/>
        </w:rPr>
        <w:pict>
          <v:shape id="_x0000_s1113" type="#_x0000_t202" style="position:absolute;margin-left:413.7pt;margin-top:160.45pt;width:56.5pt;height:30.65pt;z-index:251768832;mso-width-relative:margin;mso-height-relative:margin" stroked="f">
            <v:textbox>
              <w:txbxContent>
                <w:p w:rsidR="00211224" w:rsidRPr="00AA3789" w:rsidRDefault="00211224" w:rsidP="00AA3789">
                  <w:pPr>
                    <w:jc w:val="center"/>
                    <w:rPr>
                      <w:sz w:val="16"/>
                      <w:szCs w:val="16"/>
                    </w:rPr>
                  </w:pPr>
                  <w:r w:rsidRPr="00AA3789">
                    <w:rPr>
                      <w:sz w:val="16"/>
                      <w:szCs w:val="16"/>
                    </w:rPr>
                    <w:t>Juvenile Institution</w:t>
                  </w:r>
                </w:p>
              </w:txbxContent>
            </v:textbox>
          </v:shape>
        </w:pict>
      </w:r>
      <w:r w:rsidR="00AA3789">
        <w:rPr>
          <w:noProof/>
          <w:lang w:eastAsia="zh-TW"/>
        </w:rPr>
        <w:pict>
          <v:shape id="_x0000_s1112" type="#_x0000_t202" style="position:absolute;margin-left:476.2pt;margin-top:107.2pt;width:55.7pt;height:18.7pt;z-index:251766784;mso-width-relative:margin;mso-height-relative:margin" stroked="f">
            <v:textbox>
              <w:txbxContent>
                <w:p w:rsidR="00211224" w:rsidRPr="00AA3789" w:rsidRDefault="00211224" w:rsidP="00AA3789">
                  <w:pPr>
                    <w:jc w:val="center"/>
                    <w:rPr>
                      <w:sz w:val="18"/>
                      <w:szCs w:val="18"/>
                    </w:rPr>
                  </w:pPr>
                  <w:r w:rsidRPr="00AA3789">
                    <w:rPr>
                      <w:sz w:val="18"/>
                      <w:szCs w:val="18"/>
                    </w:rPr>
                    <w:t>Aftercare</w:t>
                  </w:r>
                </w:p>
              </w:txbxContent>
            </v:textbox>
          </v:shape>
        </w:pict>
      </w:r>
      <w:r w:rsidR="00AA3789">
        <w:rPr>
          <w:noProof/>
          <w:lang w:eastAsia="zh-TW"/>
        </w:rPr>
        <w:pict>
          <v:shape id="_x0000_s1111" type="#_x0000_t202" style="position:absolute;margin-left:320.8pt;margin-top:225.75pt;width:57pt;height:18.7pt;z-index:251764736;mso-width-relative:margin;mso-height-relative:margin" stroked="f">
            <v:textbox>
              <w:txbxContent>
                <w:p w:rsidR="00211224" w:rsidRPr="00AA3789" w:rsidRDefault="00211224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AA3789">
                    <w:rPr>
                      <w:sz w:val="18"/>
                      <w:szCs w:val="18"/>
                    </w:rPr>
                    <w:t>Affirmance</w:t>
                  </w:r>
                  <w:proofErr w:type="spellEnd"/>
                </w:p>
              </w:txbxContent>
            </v:textbox>
          </v:shape>
        </w:pict>
      </w:r>
      <w:r w:rsidR="00DB7E1B" w:rsidRPr="00DB7E1B">
        <w:rPr>
          <w:b/>
          <w:noProof/>
          <w:lang w:eastAsia="zh-TW"/>
        </w:rPr>
        <w:pict>
          <v:shape id="_x0000_s1109" type="#_x0000_t202" style="position:absolute;margin-left:373.5pt;margin-top:83.95pt;width:61.35pt;height:38.25pt;z-index:251762688;mso-width-relative:margin;mso-height-relative:margin" stroked="f">
            <v:textbox>
              <w:txbxContent>
                <w:p w:rsidR="00211224" w:rsidRPr="00DB7E1B" w:rsidRDefault="00211224" w:rsidP="00DB7E1B">
                  <w:pPr>
                    <w:jc w:val="center"/>
                    <w:rPr>
                      <w:sz w:val="16"/>
                      <w:szCs w:val="16"/>
                    </w:rPr>
                  </w:pPr>
                  <w:r w:rsidRPr="00DB7E1B">
                    <w:rPr>
                      <w:sz w:val="16"/>
                      <w:szCs w:val="16"/>
                    </w:rPr>
                    <w:t>Case Dismissed or Found Not Delinquent</w:t>
                  </w:r>
                </w:p>
              </w:txbxContent>
            </v:textbox>
          </v:shape>
        </w:pict>
      </w:r>
      <w:r w:rsidR="00DB7E1B">
        <w:rPr>
          <w:b/>
          <w:noProof/>
        </w:rPr>
        <w:pict>
          <v:oval id="_x0000_s1071" style="position:absolute;margin-left:462.75pt;margin-top:92.2pt;width:81pt;height:45.75pt;z-index:251704320"/>
        </w:pict>
      </w:r>
      <w:r w:rsidR="00DB7E1B">
        <w:rPr>
          <w:b/>
          <w:noProof/>
        </w:rPr>
        <w:pict>
          <v:shape id="_x0000_s1110" type="#_x0000_t9" style="position:absolute;margin-left:351pt;margin-top:78.7pt;width:107.25pt;height:50.25pt;z-index:251761664"/>
        </w:pict>
      </w:r>
      <w:r w:rsidR="00DB7E1B">
        <w:tab/>
      </w:r>
    </w:p>
    <w:sectPr w:rsidR="00131CA3" w:rsidRPr="00DB7E1B" w:rsidSect="00131C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F4443"/>
    <w:multiLevelType w:val="hybridMultilevel"/>
    <w:tmpl w:val="CE868156"/>
    <w:lvl w:ilvl="0" w:tplc="108E6B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9749C"/>
    <w:multiLevelType w:val="hybridMultilevel"/>
    <w:tmpl w:val="40427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ACB5B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1CA3"/>
    <w:rsid w:val="000D2159"/>
    <w:rsid w:val="00131CA3"/>
    <w:rsid w:val="001B7F09"/>
    <w:rsid w:val="00211224"/>
    <w:rsid w:val="00215756"/>
    <w:rsid w:val="003D2338"/>
    <w:rsid w:val="00535885"/>
    <w:rsid w:val="00667E60"/>
    <w:rsid w:val="007213A4"/>
    <w:rsid w:val="00825039"/>
    <w:rsid w:val="008A35CF"/>
    <w:rsid w:val="00AA3789"/>
    <w:rsid w:val="00B35806"/>
    <w:rsid w:val="00B71076"/>
    <w:rsid w:val="00B9716D"/>
    <w:rsid w:val="00C202BE"/>
    <w:rsid w:val="00CA2393"/>
    <w:rsid w:val="00D64699"/>
    <w:rsid w:val="00DB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>
      <o:colormenu v:ext="edit" strokecolor="none"/>
    </o:shapedefaults>
    <o:shapelayout v:ext="edit">
      <o:idmap v:ext="edit" data="1"/>
      <o:rules v:ext="edit">
        <o:r id="V:Rule31" type="connector" idref="#_x0000_s1057"/>
        <o:r id="V:Rule32" type="connector" idref="#_x0000_s1062"/>
        <o:r id="V:Rule33" type="connector" idref="#_x0000_s1040"/>
        <o:r id="V:Rule34" type="connector" idref="#_x0000_s1050"/>
        <o:r id="V:Rule35" type="connector" idref="#_x0000_s1080"/>
        <o:r id="V:Rule36" type="connector" idref="#_x0000_s1051"/>
        <o:r id="V:Rule37" type="connector" idref="#_x0000_s1075"/>
        <o:r id="V:Rule38" type="connector" idref="#_x0000_s1079"/>
        <o:r id="V:Rule39" type="connector" idref="#_x0000_s1041"/>
        <o:r id="V:Rule40" type="connector" idref="#_x0000_s1056"/>
        <o:r id="V:Rule41" type="connector" idref="#_x0000_s1029"/>
        <o:r id="V:Rule42" type="connector" idref="#_x0000_s1072"/>
        <o:r id="V:Rule43" type="connector" idref="#_x0000_s1049"/>
        <o:r id="V:Rule44" type="connector" idref="#_x0000_s1058"/>
        <o:r id="V:Rule45" type="connector" idref="#_x0000_s1038"/>
        <o:r id="V:Rule46" type="connector" idref="#_x0000_s1042"/>
        <o:r id="V:Rule47" type="connector" idref="#_x0000_s1048"/>
        <o:r id="V:Rule48" type="connector" idref="#_x0000_s1076"/>
        <o:r id="V:Rule49" type="connector" idref="#_x0000_s1030"/>
        <o:r id="V:Rule50" type="connector" idref="#_x0000_s1077"/>
        <o:r id="V:Rule51" type="connector" idref="#_x0000_s1078"/>
        <o:r id="V:Rule52" type="connector" idref="#_x0000_s1055"/>
        <o:r id="V:Rule53" type="connector" idref="#_x0000_s1061"/>
        <o:r id="V:Rule54" type="connector" idref="#_x0000_s1060"/>
        <o:r id="V:Rule55" type="connector" idref="#_x0000_s1074"/>
        <o:r id="V:Rule56" type="connector" idref="#_x0000_s1073"/>
        <o:r id="V:Rule57" type="connector" idref="#_x0000_s1043"/>
        <o:r id="V:Rule58" type="connector" idref="#_x0000_s1064"/>
        <o:r id="V:Rule59" type="connector" idref="#_x0000_s1031"/>
        <o:r id="V:Rule60" type="connector" idref="#_x0000_s1039"/>
        <o:r id="V:Rule62" type="connector" idref="#_x0000_s110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CA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31CA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2112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Public Schools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esakxxm702</dc:creator>
  <cp:keywords/>
  <dc:description/>
  <cp:lastModifiedBy>esakxxm702</cp:lastModifiedBy>
  <cp:revision>11</cp:revision>
  <dcterms:created xsi:type="dcterms:W3CDTF">2012-10-23T14:43:00Z</dcterms:created>
  <dcterms:modified xsi:type="dcterms:W3CDTF">2012-10-23T16:20:00Z</dcterms:modified>
</cp:coreProperties>
</file>